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1E0B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91E0B" w:rsidRPr="00791E0B">
        <w:rPr>
          <w:rFonts w:ascii="Verdana" w:hAnsi="Verdana"/>
          <w:b/>
          <w:sz w:val="18"/>
          <w:szCs w:val="18"/>
        </w:rPr>
        <w:t>Výměna pražců v úseku Pohled – Havl. Brod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1E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1E0B" w:rsidRPr="00791E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E0B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1A4E"/>
  <w15:docId w15:val="{C8742845-A52E-4A64-BD16-6ACCC329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09B28F-2560-46B6-96BD-76D75BB7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2021-01-06T09:38:00Z</dcterms:modified>
</cp:coreProperties>
</file>